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9" w:rsidRPr="00B833F4" w:rsidRDefault="005F38D9" w:rsidP="00182A57">
      <w:pPr>
        <w:rPr>
          <w:rFonts w:cs="Arial"/>
          <w:b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       </w:t>
      </w:r>
      <w:r w:rsidR="001C3D9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B833F4" w:rsidRPr="00B833F4">
        <w:rPr>
          <w:sz w:val="40"/>
          <w:szCs w:val="40"/>
        </w:rPr>
        <w:t>PETROF slaví se světem své 155. narozeniny</w:t>
      </w:r>
    </w:p>
    <w:p w:rsidR="00716B83" w:rsidRDefault="00716B83" w:rsidP="00182A57">
      <w:pPr>
        <w:rPr>
          <w:rFonts w:ascii="Formata Regular" w:hAnsi="Formata Regular" w:cs="Formata Regular"/>
          <w:color w:val="000000" w:themeColor="text1"/>
          <w:sz w:val="22"/>
          <w:szCs w:val="22"/>
        </w:rPr>
      </w:pPr>
    </w:p>
    <w:p w:rsidR="00716B83" w:rsidRPr="005F38D9" w:rsidRDefault="00716B83" w:rsidP="00182A57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i/>
          <w:sz w:val="24"/>
          <w:szCs w:val="24"/>
        </w:rPr>
      </w:pPr>
      <w:r w:rsidRPr="00D56F1B">
        <w:rPr>
          <w:rFonts w:cs="Arial"/>
          <w:b/>
          <w:i/>
          <w:sz w:val="24"/>
          <w:szCs w:val="24"/>
        </w:rPr>
        <w:t>Před 155 lety postavil Antonín Petrof své první křídlo.</w:t>
      </w:r>
      <w:r w:rsidRPr="005F38D9">
        <w:rPr>
          <w:rFonts w:cs="Arial"/>
          <w:i/>
          <w:sz w:val="24"/>
          <w:szCs w:val="24"/>
        </w:rPr>
        <w:t xml:space="preserve"> Od té doby se mnohé změnilo. </w:t>
      </w: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i/>
          <w:sz w:val="24"/>
          <w:szCs w:val="24"/>
        </w:rPr>
      </w:pPr>
      <w:r w:rsidRPr="005F38D9">
        <w:rPr>
          <w:rFonts w:cs="Arial"/>
          <w:i/>
          <w:sz w:val="24"/>
          <w:szCs w:val="24"/>
        </w:rPr>
        <w:t xml:space="preserve">Firma se rozrostla a prodává nástroje do celého světa. Na nástroje PETROF hrají například Ivo Kahánek, David </w:t>
      </w:r>
      <w:proofErr w:type="spellStart"/>
      <w:r w:rsidRPr="005F38D9">
        <w:rPr>
          <w:rFonts w:cs="Arial"/>
          <w:i/>
          <w:sz w:val="24"/>
          <w:szCs w:val="24"/>
        </w:rPr>
        <w:t>Helfgott</w:t>
      </w:r>
      <w:proofErr w:type="spellEnd"/>
      <w:r w:rsidRPr="005F38D9">
        <w:rPr>
          <w:rFonts w:cs="Arial"/>
          <w:i/>
          <w:sz w:val="24"/>
          <w:szCs w:val="24"/>
        </w:rPr>
        <w:t xml:space="preserve"> nebo Paul </w:t>
      </w:r>
      <w:proofErr w:type="spellStart"/>
      <w:r w:rsidRPr="005F38D9">
        <w:rPr>
          <w:rFonts w:cs="Arial"/>
          <w:i/>
          <w:sz w:val="24"/>
          <w:szCs w:val="24"/>
        </w:rPr>
        <w:t>McCartney</w:t>
      </w:r>
      <w:proofErr w:type="spellEnd"/>
      <w:r w:rsidRPr="005F38D9">
        <w:rPr>
          <w:rFonts w:cs="Arial"/>
          <w:i/>
          <w:sz w:val="24"/>
          <w:szCs w:val="24"/>
        </w:rPr>
        <w:t>.</w:t>
      </w:r>
    </w:p>
    <w:p w:rsidR="005F38D9" w:rsidRPr="00D56F1B" w:rsidRDefault="005F38D9" w:rsidP="005F38D9">
      <w:pPr>
        <w:shd w:val="clear" w:color="auto" w:fill="FFFFFF"/>
        <w:spacing w:line="319" w:lineRule="auto"/>
        <w:jc w:val="both"/>
        <w:rPr>
          <w:rFonts w:cs="Arial"/>
          <w:b/>
          <w:i/>
          <w:sz w:val="24"/>
          <w:szCs w:val="24"/>
        </w:rPr>
      </w:pPr>
      <w:r w:rsidRPr="00D56F1B">
        <w:rPr>
          <w:rFonts w:cs="Arial"/>
          <w:b/>
          <w:i/>
          <w:sz w:val="24"/>
          <w:szCs w:val="24"/>
        </w:rPr>
        <w:t xml:space="preserve">Při příležitosti oslav 155. </w:t>
      </w:r>
      <w:r w:rsidR="00D56F1B">
        <w:rPr>
          <w:rFonts w:cs="Arial"/>
          <w:b/>
          <w:i/>
          <w:sz w:val="24"/>
          <w:szCs w:val="24"/>
        </w:rPr>
        <w:t>v</w:t>
      </w:r>
      <w:r w:rsidRPr="00D56F1B">
        <w:rPr>
          <w:rFonts w:cs="Arial"/>
          <w:b/>
          <w:i/>
          <w:sz w:val="24"/>
          <w:szCs w:val="24"/>
        </w:rPr>
        <w:t>ýročí</w:t>
      </w:r>
      <w:r w:rsidR="00D56F1B">
        <w:rPr>
          <w:rFonts w:cs="Arial"/>
          <w:b/>
          <w:i/>
          <w:sz w:val="24"/>
          <w:szCs w:val="24"/>
        </w:rPr>
        <w:t xml:space="preserve"> založení firmy</w:t>
      </w:r>
      <w:r w:rsidRPr="00D56F1B">
        <w:rPr>
          <w:rFonts w:cs="Arial"/>
          <w:b/>
          <w:i/>
          <w:sz w:val="24"/>
          <w:szCs w:val="24"/>
        </w:rPr>
        <w:t xml:space="preserve"> se koná vel</w:t>
      </w:r>
      <w:r w:rsidR="00D56F1B">
        <w:rPr>
          <w:rFonts w:cs="Arial"/>
          <w:b/>
          <w:i/>
          <w:sz w:val="24"/>
          <w:szCs w:val="24"/>
        </w:rPr>
        <w:t>kolepé setkání, na které jsou po</w:t>
      </w:r>
      <w:r w:rsidRPr="00D56F1B">
        <w:rPr>
          <w:rFonts w:cs="Arial"/>
          <w:b/>
          <w:i/>
          <w:sz w:val="24"/>
          <w:szCs w:val="24"/>
        </w:rPr>
        <w:t>zváni obchodní partneři z 50 zemí sv</w:t>
      </w:r>
      <w:r w:rsidR="00571276">
        <w:rPr>
          <w:rFonts w:cs="Arial"/>
          <w:b/>
          <w:i/>
          <w:sz w:val="24"/>
          <w:szCs w:val="24"/>
        </w:rPr>
        <w:t xml:space="preserve">ěta, šéfové hudebních asociací, muzikanti i </w:t>
      </w:r>
      <w:r w:rsidRPr="00D56F1B">
        <w:rPr>
          <w:rFonts w:cs="Arial"/>
          <w:b/>
          <w:i/>
          <w:sz w:val="24"/>
          <w:szCs w:val="24"/>
        </w:rPr>
        <w:t>novináři.</w:t>
      </w:r>
    </w:p>
    <w:p w:rsidR="00716B83" w:rsidRPr="00716B83" w:rsidRDefault="007D50AF" w:rsidP="001C3D93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2530244" cy="2244438"/>
            <wp:effectExtent l="0" t="0" r="381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CLANK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7" t="8978" r="19114" b="8359"/>
                    <a:stretch/>
                  </pic:blipFill>
                  <pic:spPr bwMode="auto">
                    <a:xfrm>
                      <a:off x="0" y="0"/>
                      <a:ext cx="2532122" cy="224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1B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 w:rsidRPr="005F38D9">
        <w:rPr>
          <w:rFonts w:cs="Arial"/>
          <w:sz w:val="24"/>
          <w:szCs w:val="24"/>
        </w:rPr>
        <w:t xml:space="preserve">Podobné setkání pořádá </w:t>
      </w:r>
      <w:r w:rsidRPr="005F38D9">
        <w:rPr>
          <w:rFonts w:cs="Arial"/>
          <w:b/>
          <w:sz w:val="24"/>
          <w:szCs w:val="24"/>
        </w:rPr>
        <w:t>PETROF pouze jednou za pět let</w:t>
      </w:r>
      <w:r w:rsidRPr="005F38D9">
        <w:rPr>
          <w:rFonts w:cs="Arial"/>
          <w:sz w:val="24"/>
          <w:szCs w:val="24"/>
        </w:rPr>
        <w:t xml:space="preserve"> a letošní ročník svým rozsahem dosud nemá obdobu.</w:t>
      </w: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 w:rsidRPr="005F38D9">
        <w:rPr>
          <w:rFonts w:cs="Arial"/>
          <w:sz w:val="24"/>
          <w:szCs w:val="24"/>
        </w:rPr>
        <w:t xml:space="preserve">Jedná se o první setkání zahraničních partnerů, které proběhne v nově vybudovaném obchodním a kulturním centru </w:t>
      </w:r>
      <w:r w:rsidRPr="005F38D9">
        <w:rPr>
          <w:rFonts w:cs="Arial"/>
          <w:b/>
          <w:sz w:val="24"/>
          <w:szCs w:val="24"/>
        </w:rPr>
        <w:t>PETROF Gallery</w:t>
      </w:r>
      <w:r w:rsidRPr="005F38D9">
        <w:rPr>
          <w:rFonts w:cs="Arial"/>
          <w:sz w:val="24"/>
          <w:szCs w:val="24"/>
        </w:rPr>
        <w:t xml:space="preserve">, jehož součástí je </w:t>
      </w:r>
      <w:r w:rsidRPr="005F38D9">
        <w:rPr>
          <w:rFonts w:cs="Arial"/>
          <w:b/>
          <w:sz w:val="24"/>
          <w:szCs w:val="24"/>
        </w:rPr>
        <w:t xml:space="preserve">jeden z nejmodernějších </w:t>
      </w:r>
      <w:proofErr w:type="spellStart"/>
      <w:r w:rsidRPr="005F38D9">
        <w:rPr>
          <w:rFonts w:cs="Arial"/>
          <w:b/>
          <w:sz w:val="24"/>
          <w:szCs w:val="24"/>
        </w:rPr>
        <w:t>showroomů</w:t>
      </w:r>
      <w:proofErr w:type="spellEnd"/>
      <w:r w:rsidRPr="005F38D9">
        <w:rPr>
          <w:rFonts w:cs="Arial"/>
          <w:b/>
          <w:sz w:val="24"/>
          <w:szCs w:val="24"/>
        </w:rPr>
        <w:t xml:space="preserve"> s piany v Evropě,</w:t>
      </w:r>
      <w:r w:rsidRPr="005F38D9">
        <w:rPr>
          <w:rFonts w:cs="Arial"/>
          <w:sz w:val="24"/>
          <w:szCs w:val="24"/>
        </w:rPr>
        <w:t xml:space="preserve"> hudební kavárna a sál s kapacitou 500 osob.</w:t>
      </w: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 w:rsidRPr="005F38D9">
        <w:rPr>
          <w:rFonts w:cs="Arial"/>
          <w:color w:val="000000" w:themeColor="text1"/>
          <w:sz w:val="24"/>
          <w:szCs w:val="24"/>
        </w:rPr>
        <w:br/>
      </w:r>
      <w:r w:rsidRPr="005F38D9">
        <w:rPr>
          <w:rFonts w:cs="Arial"/>
          <w:sz w:val="24"/>
          <w:szCs w:val="24"/>
        </w:rPr>
        <w:t xml:space="preserve">Účastníkům bude představena série jubilejních nástrojů </w:t>
      </w:r>
      <w:r w:rsidRPr="005F38D9">
        <w:rPr>
          <w:rFonts w:cs="Arial"/>
          <w:b/>
          <w:sz w:val="24"/>
          <w:szCs w:val="24"/>
        </w:rPr>
        <w:t xml:space="preserve">– limitovaná edice pianin </w:t>
      </w:r>
      <w:proofErr w:type="spellStart"/>
      <w:r w:rsidRPr="005F38D9">
        <w:rPr>
          <w:rFonts w:cs="Arial"/>
          <w:b/>
          <w:sz w:val="24"/>
          <w:szCs w:val="24"/>
        </w:rPr>
        <w:t>Tiger</w:t>
      </w:r>
      <w:proofErr w:type="spellEnd"/>
      <w:r w:rsidRPr="005F38D9">
        <w:rPr>
          <w:rFonts w:cs="Arial"/>
          <w:b/>
          <w:sz w:val="24"/>
          <w:szCs w:val="24"/>
        </w:rPr>
        <w:t xml:space="preserve"> </w:t>
      </w:r>
      <w:proofErr w:type="spellStart"/>
      <w:r w:rsidRPr="005F38D9">
        <w:rPr>
          <w:rFonts w:cs="Arial"/>
          <w:b/>
          <w:sz w:val="24"/>
          <w:szCs w:val="24"/>
        </w:rPr>
        <w:t>Wood</w:t>
      </w:r>
      <w:proofErr w:type="spellEnd"/>
      <w:r w:rsidRPr="005F38D9">
        <w:rPr>
          <w:rFonts w:cs="Arial"/>
          <w:sz w:val="24"/>
          <w:szCs w:val="24"/>
        </w:rPr>
        <w:t xml:space="preserve"> a </w:t>
      </w:r>
      <w:proofErr w:type="spellStart"/>
      <w:r w:rsidRPr="005F38D9">
        <w:rPr>
          <w:rFonts w:cs="Arial"/>
          <w:b/>
          <w:sz w:val="24"/>
          <w:szCs w:val="24"/>
        </w:rPr>
        <w:t>Walnut</w:t>
      </w:r>
      <w:proofErr w:type="spellEnd"/>
      <w:r w:rsidRPr="005F38D9">
        <w:rPr>
          <w:rFonts w:cs="Arial"/>
          <w:b/>
          <w:sz w:val="24"/>
          <w:szCs w:val="24"/>
        </w:rPr>
        <w:t xml:space="preserve"> </w:t>
      </w:r>
      <w:proofErr w:type="spellStart"/>
      <w:r w:rsidRPr="005F38D9">
        <w:rPr>
          <w:rFonts w:cs="Arial"/>
          <w:b/>
          <w:sz w:val="24"/>
          <w:szCs w:val="24"/>
        </w:rPr>
        <w:t>Root</w:t>
      </w:r>
      <w:proofErr w:type="spellEnd"/>
      <w:r w:rsidRPr="005F38D9">
        <w:rPr>
          <w:rFonts w:cs="Arial"/>
          <w:sz w:val="24"/>
          <w:szCs w:val="24"/>
        </w:rPr>
        <w:t xml:space="preserve"> i unikátní </w:t>
      </w:r>
      <w:r w:rsidRPr="005F38D9">
        <w:rPr>
          <w:rFonts w:cs="Arial"/>
          <w:b/>
          <w:sz w:val="24"/>
          <w:szCs w:val="24"/>
        </w:rPr>
        <w:t xml:space="preserve">klavír </w:t>
      </w:r>
      <w:proofErr w:type="spellStart"/>
      <w:r w:rsidRPr="005F38D9">
        <w:rPr>
          <w:rFonts w:cs="Arial"/>
          <w:b/>
          <w:sz w:val="24"/>
          <w:szCs w:val="24"/>
        </w:rPr>
        <w:t>Stingray</w:t>
      </w:r>
      <w:proofErr w:type="spellEnd"/>
      <w:r w:rsidRPr="005F38D9">
        <w:rPr>
          <w:rFonts w:cs="Arial"/>
          <w:b/>
          <w:sz w:val="24"/>
          <w:szCs w:val="24"/>
        </w:rPr>
        <w:t xml:space="preserve"> (Rejnok), který je jediný na světě.</w:t>
      </w: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 w:rsidRPr="005F38D9">
        <w:rPr>
          <w:rFonts w:cs="Arial"/>
          <w:sz w:val="24"/>
          <w:szCs w:val="24"/>
        </w:rPr>
        <w:t>Dále je připraven pestrý kulturní program a série přednášek týkající se produktových novinek, výzkumu, vývoje a obchodně-marketingové strategie firmy.</w:t>
      </w: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 w:rsidRPr="005F38D9">
        <w:rPr>
          <w:rFonts w:cs="Arial"/>
          <w:sz w:val="24"/>
          <w:szCs w:val="24"/>
        </w:rPr>
        <w:t xml:space="preserve">V rámci kulturního programu hosté uslyší skvělou hudbu od členů PETROF Art </w:t>
      </w:r>
      <w:proofErr w:type="spellStart"/>
      <w:r w:rsidRPr="005F38D9">
        <w:rPr>
          <w:rFonts w:cs="Arial"/>
          <w:sz w:val="24"/>
          <w:szCs w:val="24"/>
        </w:rPr>
        <w:t>Family</w:t>
      </w:r>
      <w:proofErr w:type="spellEnd"/>
      <w:r w:rsidRPr="005F38D9">
        <w:rPr>
          <w:rFonts w:cs="Arial"/>
          <w:sz w:val="24"/>
          <w:szCs w:val="24"/>
        </w:rPr>
        <w:t xml:space="preserve">. Vystoupí </w:t>
      </w:r>
      <w:r w:rsidRPr="005F38D9">
        <w:rPr>
          <w:rFonts w:cs="Arial"/>
          <w:b/>
          <w:sz w:val="24"/>
          <w:szCs w:val="24"/>
        </w:rPr>
        <w:t xml:space="preserve">Matyáš Novák, Jitka </w:t>
      </w:r>
      <w:proofErr w:type="spellStart"/>
      <w:r w:rsidRPr="005F38D9">
        <w:rPr>
          <w:rFonts w:cs="Arial"/>
          <w:b/>
          <w:sz w:val="24"/>
          <w:szCs w:val="24"/>
        </w:rPr>
        <w:t>Fowler</w:t>
      </w:r>
      <w:proofErr w:type="spellEnd"/>
      <w:r w:rsidRPr="005F38D9">
        <w:rPr>
          <w:rFonts w:cs="Arial"/>
          <w:b/>
          <w:sz w:val="24"/>
          <w:szCs w:val="24"/>
        </w:rPr>
        <w:t xml:space="preserve"> Fraňková</w:t>
      </w:r>
      <w:r w:rsidRPr="005F38D9">
        <w:rPr>
          <w:rFonts w:cs="Arial"/>
          <w:sz w:val="24"/>
          <w:szCs w:val="24"/>
        </w:rPr>
        <w:t xml:space="preserve">, nebo swingový mág </w:t>
      </w:r>
      <w:r w:rsidR="007D50AF">
        <w:rPr>
          <w:rFonts w:cs="Arial"/>
          <w:b/>
          <w:sz w:val="24"/>
          <w:szCs w:val="24"/>
        </w:rPr>
        <w:t xml:space="preserve">Jan </w:t>
      </w:r>
      <w:proofErr w:type="spellStart"/>
      <w:r w:rsidR="007D50AF">
        <w:rPr>
          <w:rFonts w:cs="Arial"/>
          <w:b/>
          <w:sz w:val="24"/>
          <w:szCs w:val="24"/>
        </w:rPr>
        <w:t>Smigma</w:t>
      </w:r>
      <w:r w:rsidRPr="005F38D9">
        <w:rPr>
          <w:rFonts w:cs="Arial"/>
          <w:b/>
          <w:sz w:val="24"/>
          <w:szCs w:val="24"/>
        </w:rPr>
        <w:t>tor</w:t>
      </w:r>
      <w:proofErr w:type="spellEnd"/>
      <w:r w:rsidRPr="005F38D9">
        <w:rPr>
          <w:rFonts w:cs="Arial"/>
          <w:b/>
          <w:sz w:val="24"/>
          <w:szCs w:val="24"/>
        </w:rPr>
        <w:t>.</w:t>
      </w: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 w:rsidRPr="005F38D9">
        <w:rPr>
          <w:rFonts w:cs="Arial"/>
          <w:sz w:val="24"/>
          <w:szCs w:val="24"/>
        </w:rPr>
        <w:t xml:space="preserve">Na své si přijdou i labužníci světové a české kuchyně, milovníci piva, vína a rumu.  </w:t>
      </w:r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</w:p>
    <w:p w:rsidR="005F38D9" w:rsidRDefault="005F38D9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5F38D9">
        <w:rPr>
          <w:rFonts w:cs="Arial"/>
          <w:sz w:val="24"/>
          <w:szCs w:val="24"/>
        </w:rPr>
        <w:t xml:space="preserve">Zahraniční hosté rovněž navštíví </w:t>
      </w:r>
      <w:r w:rsidRPr="005F38D9">
        <w:rPr>
          <w:rFonts w:cs="Arial"/>
          <w:b/>
          <w:sz w:val="24"/>
          <w:szCs w:val="24"/>
        </w:rPr>
        <w:t>Muzeum PETROF</w:t>
      </w:r>
      <w:r w:rsidRPr="005F38D9">
        <w:rPr>
          <w:rFonts w:cs="Arial"/>
          <w:sz w:val="24"/>
          <w:szCs w:val="24"/>
        </w:rPr>
        <w:t>, kde si prohlédnou historicky cenné exponáty a vychutnají si atmosféru uplynulých 155 let.</w:t>
      </w:r>
    </w:p>
    <w:p w:rsidR="005F38D9" w:rsidRDefault="009B0923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5F38D9">
        <w:rPr>
          <w:rFonts w:cs="Arial"/>
          <w:sz w:val="24"/>
          <w:szCs w:val="24"/>
        </w:rPr>
        <w:t>Součástí programu je také exkurze do výroby, kde hosté na vlastní oči uvidí, jak se od „A do Z“ staví piana, na jejichž věhlasu se i oni sami podílejí.</w:t>
      </w:r>
    </w:p>
    <w:p w:rsidR="00B833F4" w:rsidRDefault="00B833F4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</w:p>
    <w:p w:rsidR="00B833F4" w:rsidRPr="00B833F4" w:rsidRDefault="00B833F4" w:rsidP="00B833F4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  <w:r w:rsidRPr="00B833F4">
        <w:rPr>
          <w:rFonts w:cs="Arial"/>
          <w:sz w:val="24"/>
          <w:szCs w:val="24"/>
        </w:rPr>
        <w:t>S českou veřejností pak proběhnou oslavy 7. 9. 2019, kdy je plánován Den otevřených dveří v celém areálu PETROF.</w:t>
      </w:r>
    </w:p>
    <w:p w:rsidR="00B833F4" w:rsidRDefault="00B833F4" w:rsidP="005F38D9">
      <w:pPr>
        <w:shd w:val="clear" w:color="auto" w:fill="FFFFFF"/>
        <w:spacing w:line="319" w:lineRule="auto"/>
        <w:jc w:val="both"/>
        <w:rPr>
          <w:rFonts w:cs="Arial"/>
          <w:sz w:val="24"/>
          <w:szCs w:val="24"/>
        </w:rPr>
      </w:pPr>
    </w:p>
    <w:p w:rsidR="001C3D93" w:rsidRPr="005F38D9" w:rsidRDefault="001C3D93" w:rsidP="005F38D9">
      <w:pPr>
        <w:shd w:val="clear" w:color="auto" w:fill="FFFFFF"/>
        <w:spacing w:line="319" w:lineRule="auto"/>
        <w:jc w:val="both"/>
        <w:rPr>
          <w:rStyle w:val="Hypertextovodkaz"/>
          <w:rFonts w:cs="Arial"/>
          <w:color w:val="auto"/>
          <w:sz w:val="24"/>
          <w:szCs w:val="24"/>
          <w:u w:val="none"/>
        </w:rPr>
      </w:pPr>
      <w:r w:rsidRPr="005F38D9">
        <w:rPr>
          <w:rFonts w:eastAsia="Calibri" w:cs="Arial"/>
          <w:sz w:val="24"/>
          <w:szCs w:val="24"/>
          <w:lang w:val="en-US"/>
        </w:rPr>
        <w:t xml:space="preserve">Pro </w:t>
      </w:r>
      <w:proofErr w:type="spellStart"/>
      <w:r w:rsidR="008E2C88" w:rsidRPr="005F38D9">
        <w:rPr>
          <w:rFonts w:eastAsia="Calibri" w:cs="Arial"/>
          <w:sz w:val="24"/>
          <w:szCs w:val="24"/>
          <w:lang w:val="en-US"/>
        </w:rPr>
        <w:t>ví</w:t>
      </w:r>
      <w:r w:rsidRPr="005F38D9">
        <w:rPr>
          <w:rFonts w:eastAsia="Calibri" w:cs="Arial"/>
          <w:sz w:val="24"/>
          <w:szCs w:val="24"/>
          <w:lang w:val="en-US"/>
        </w:rPr>
        <w:t>ce</w:t>
      </w:r>
      <w:proofErr w:type="spellEnd"/>
      <w:r w:rsidRPr="005F38D9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5F38D9">
        <w:rPr>
          <w:rFonts w:eastAsia="Calibri" w:cs="Arial"/>
          <w:sz w:val="24"/>
          <w:szCs w:val="24"/>
          <w:lang w:val="en-US"/>
        </w:rPr>
        <w:t>informací</w:t>
      </w:r>
      <w:proofErr w:type="spellEnd"/>
      <w:r w:rsidRPr="005F38D9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5F38D9">
        <w:rPr>
          <w:rFonts w:eastAsia="Calibri" w:cs="Arial"/>
          <w:sz w:val="24"/>
          <w:szCs w:val="24"/>
          <w:lang w:val="en-US"/>
        </w:rPr>
        <w:t>prosím</w:t>
      </w:r>
      <w:proofErr w:type="spellEnd"/>
      <w:r w:rsidRPr="005F38D9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5F38D9">
        <w:rPr>
          <w:rFonts w:eastAsia="Calibri" w:cs="Arial"/>
          <w:sz w:val="24"/>
          <w:szCs w:val="24"/>
          <w:lang w:val="en-US"/>
        </w:rPr>
        <w:t>navštivte</w:t>
      </w:r>
      <w:proofErr w:type="spellEnd"/>
      <w:r w:rsidRPr="005F38D9">
        <w:rPr>
          <w:rFonts w:eastAsia="Calibri" w:cs="Arial"/>
          <w:sz w:val="24"/>
          <w:szCs w:val="24"/>
          <w:lang w:val="en-US"/>
        </w:rPr>
        <w:t xml:space="preserve"> </w:t>
      </w:r>
      <w:hyperlink r:id="rId9" w:history="1">
        <w:r w:rsidRPr="005F38D9">
          <w:rPr>
            <w:rStyle w:val="Hypertextovodkaz"/>
            <w:rFonts w:eastAsia="Calibri" w:cs="Arial"/>
            <w:sz w:val="24"/>
            <w:szCs w:val="24"/>
            <w:u w:color="0000FF"/>
          </w:rPr>
          <w:t>www.petrof.cz</w:t>
        </w:r>
      </w:hyperlink>
    </w:p>
    <w:p w:rsidR="005F38D9" w:rsidRPr="005F38D9" w:rsidRDefault="005F38D9" w:rsidP="005F38D9">
      <w:pPr>
        <w:shd w:val="clear" w:color="auto" w:fill="FFFFFF"/>
        <w:spacing w:line="319" w:lineRule="auto"/>
        <w:jc w:val="both"/>
        <w:rPr>
          <w:rStyle w:val="Hyperlink0"/>
          <w:rFonts w:ascii="Arial" w:eastAsia="Times New Roman" w:hAnsi="Arial" w:cs="Arial"/>
          <w:color w:val="auto"/>
          <w:sz w:val="24"/>
          <w:szCs w:val="24"/>
          <w:u w:val="none"/>
        </w:rPr>
      </w:pPr>
    </w:p>
    <w:p w:rsidR="001C3D93" w:rsidRPr="005F38D9" w:rsidRDefault="001C3D93" w:rsidP="001C3D93">
      <w:pPr>
        <w:spacing w:after="200" w:line="276" w:lineRule="auto"/>
        <w:jc w:val="both"/>
        <w:rPr>
          <w:rStyle w:val="None"/>
          <w:rFonts w:eastAsia="Arial Unicode MS" w:cs="Arial"/>
          <w:color w:val="000000"/>
          <w:sz w:val="24"/>
          <w:szCs w:val="24"/>
          <w:u w:color="000000"/>
        </w:rPr>
      </w:pPr>
      <w:proofErr w:type="spellStart"/>
      <w:r w:rsidRPr="005F38D9">
        <w:rPr>
          <w:rStyle w:val="None"/>
          <w:rFonts w:cs="Arial"/>
          <w:sz w:val="24"/>
          <w:szCs w:val="24"/>
          <w:lang w:val="en-US"/>
        </w:rPr>
        <w:t>Kontaktní</w:t>
      </w:r>
      <w:proofErr w:type="spellEnd"/>
      <w:r w:rsidRPr="005F38D9">
        <w:rPr>
          <w:rStyle w:val="None"/>
          <w:rFonts w:cs="Arial"/>
          <w:sz w:val="24"/>
          <w:szCs w:val="24"/>
          <w:lang w:val="en-US"/>
        </w:rPr>
        <w:t xml:space="preserve"> </w:t>
      </w:r>
      <w:proofErr w:type="spellStart"/>
      <w:r w:rsidRPr="005F38D9">
        <w:rPr>
          <w:rStyle w:val="None"/>
          <w:rFonts w:cs="Arial"/>
          <w:sz w:val="24"/>
          <w:szCs w:val="24"/>
          <w:lang w:val="en-US"/>
        </w:rPr>
        <w:t>osoba</w:t>
      </w:r>
      <w:proofErr w:type="spellEnd"/>
      <w:r w:rsidRPr="005F38D9">
        <w:rPr>
          <w:rStyle w:val="None"/>
          <w:rFonts w:cs="Arial"/>
          <w:sz w:val="24"/>
          <w:szCs w:val="24"/>
          <w:lang w:val="en-US"/>
        </w:rPr>
        <w:t xml:space="preserve">: </w:t>
      </w:r>
    </w:p>
    <w:p w:rsidR="003A4417" w:rsidRPr="005F38D9" w:rsidRDefault="003A4417" w:rsidP="001C3D93">
      <w:pPr>
        <w:spacing w:line="276" w:lineRule="auto"/>
        <w:jc w:val="both"/>
        <w:rPr>
          <w:rStyle w:val="None"/>
          <w:rFonts w:cs="Arial"/>
          <w:sz w:val="24"/>
          <w:szCs w:val="24"/>
        </w:rPr>
      </w:pPr>
      <w:r w:rsidRPr="005F38D9">
        <w:rPr>
          <w:rStyle w:val="None"/>
          <w:rFonts w:cs="Arial"/>
          <w:sz w:val="24"/>
          <w:szCs w:val="24"/>
        </w:rPr>
        <w:t>Petra Tamchynová</w:t>
      </w:r>
    </w:p>
    <w:p w:rsidR="001C3D93" w:rsidRPr="005F38D9" w:rsidRDefault="0041390E" w:rsidP="001C3D93">
      <w:pPr>
        <w:spacing w:line="276" w:lineRule="auto"/>
        <w:jc w:val="both"/>
        <w:rPr>
          <w:rStyle w:val="Hyperlink0"/>
          <w:rFonts w:ascii="Arial" w:hAnsi="Arial" w:cs="Arial"/>
          <w:sz w:val="24"/>
          <w:szCs w:val="24"/>
        </w:rPr>
      </w:pPr>
      <w:hyperlink r:id="rId10" w:history="1">
        <w:r w:rsidR="003A4417" w:rsidRPr="005F38D9">
          <w:rPr>
            <w:rStyle w:val="Hypertextovodkaz"/>
            <w:rFonts w:eastAsia="Calibri" w:cs="Arial"/>
            <w:sz w:val="24"/>
            <w:szCs w:val="24"/>
            <w:u w:color="0000FF"/>
          </w:rPr>
          <w:t>tamchynova@petrof.com</w:t>
        </w:r>
      </w:hyperlink>
    </w:p>
    <w:p w:rsidR="003A4417" w:rsidRPr="005F38D9" w:rsidRDefault="008E2C88" w:rsidP="001C3D93">
      <w:pPr>
        <w:spacing w:line="276" w:lineRule="auto"/>
        <w:jc w:val="both"/>
        <w:rPr>
          <w:rStyle w:val="None"/>
          <w:rFonts w:cs="Arial"/>
          <w:sz w:val="24"/>
          <w:szCs w:val="24"/>
        </w:rPr>
      </w:pPr>
      <w:r w:rsidRPr="005F38D9">
        <w:rPr>
          <w:rFonts w:cs="Arial"/>
          <w:sz w:val="24"/>
          <w:szCs w:val="24"/>
        </w:rPr>
        <w:t>+420 495 712 402</w:t>
      </w:r>
    </w:p>
    <w:p w:rsidR="001C3D93" w:rsidRPr="005F38D9" w:rsidRDefault="001C3D93" w:rsidP="001C3D93">
      <w:pPr>
        <w:spacing w:line="276" w:lineRule="auto"/>
        <w:jc w:val="both"/>
        <w:rPr>
          <w:rStyle w:val="None"/>
          <w:rFonts w:cs="Arial"/>
          <w:b/>
          <w:bCs/>
          <w:sz w:val="24"/>
          <w:szCs w:val="24"/>
        </w:rPr>
      </w:pPr>
      <w:r w:rsidRPr="005F38D9">
        <w:rPr>
          <w:rStyle w:val="None"/>
          <w:rFonts w:cs="Arial"/>
          <w:b/>
          <w:bCs/>
          <w:sz w:val="24"/>
          <w:szCs w:val="24"/>
        </w:rPr>
        <w:t>PETROF, spol. s r.o.</w:t>
      </w:r>
      <w:r w:rsidRPr="005F38D9">
        <w:rPr>
          <w:rStyle w:val="None"/>
          <w:rFonts w:cs="Arial"/>
          <w:sz w:val="24"/>
          <w:szCs w:val="24"/>
        </w:rPr>
        <w:t xml:space="preserve">, Na Brně </w:t>
      </w:r>
      <w:r w:rsidRPr="005F38D9">
        <w:rPr>
          <w:rStyle w:val="None"/>
          <w:rFonts w:cs="Arial"/>
          <w:sz w:val="24"/>
          <w:szCs w:val="24"/>
          <w:lang w:val="pt-PT"/>
        </w:rPr>
        <w:t>1955, 500 06</w:t>
      </w:r>
      <w:r w:rsidRPr="005F38D9">
        <w:rPr>
          <w:rStyle w:val="None"/>
          <w:rFonts w:cs="Arial"/>
          <w:b/>
          <w:bCs/>
          <w:sz w:val="24"/>
          <w:szCs w:val="24"/>
        </w:rPr>
        <w:t xml:space="preserve"> Hradec </w:t>
      </w:r>
      <w:proofErr w:type="spellStart"/>
      <w:r w:rsidRPr="005F38D9">
        <w:rPr>
          <w:rStyle w:val="None"/>
          <w:rFonts w:cs="Arial"/>
          <w:b/>
          <w:bCs/>
          <w:sz w:val="24"/>
          <w:szCs w:val="24"/>
        </w:rPr>
        <w:t>Králov</w:t>
      </w:r>
      <w:proofErr w:type="spellEnd"/>
      <w:r w:rsidRPr="005F38D9">
        <w:rPr>
          <w:rStyle w:val="None"/>
          <w:rFonts w:cs="Arial"/>
          <w:b/>
          <w:bCs/>
          <w:sz w:val="24"/>
          <w:szCs w:val="24"/>
          <w:lang w:val="fr-FR"/>
        </w:rPr>
        <w:t>é</w:t>
      </w:r>
    </w:p>
    <w:p w:rsidR="001C3D93" w:rsidRPr="005F38D9" w:rsidRDefault="0041390E" w:rsidP="001C3D93">
      <w:pPr>
        <w:spacing w:line="276" w:lineRule="auto"/>
        <w:jc w:val="both"/>
        <w:rPr>
          <w:rFonts w:cs="Arial"/>
          <w:sz w:val="24"/>
          <w:szCs w:val="24"/>
        </w:rPr>
      </w:pPr>
      <w:hyperlink r:id="rId11" w:history="1">
        <w:r w:rsidR="001C3D93" w:rsidRPr="005F38D9">
          <w:rPr>
            <w:rStyle w:val="Hypertextovodkaz"/>
            <w:rFonts w:eastAsia="Calibri" w:cs="Arial"/>
            <w:sz w:val="24"/>
            <w:szCs w:val="24"/>
            <w:u w:color="0000FF"/>
          </w:rPr>
          <w:t>www.petrof.cz</w:t>
        </w:r>
      </w:hyperlink>
    </w:p>
    <w:p w:rsidR="001C3D93" w:rsidRPr="005F38D9" w:rsidRDefault="001C3D93" w:rsidP="00716B83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716B83" w:rsidRPr="00182A57" w:rsidRDefault="00716B83" w:rsidP="00182A57"/>
    <w:sectPr w:rsidR="00716B83" w:rsidRPr="00182A57" w:rsidSect="00874E2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0E" w:rsidRDefault="0041390E">
      <w:r>
        <w:separator/>
      </w:r>
    </w:p>
  </w:endnote>
  <w:endnote w:type="continuationSeparator" w:id="0">
    <w:p w:rsidR="0041390E" w:rsidRDefault="0041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mata Regular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9C9385" wp14:editId="38D4415D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:rsidTr="00874E26">
      <w:tc>
        <w:tcPr>
          <w:tcW w:w="8222" w:type="dxa"/>
          <w:shd w:val="clear" w:color="auto" w:fill="auto"/>
          <w:vAlign w:val="center"/>
        </w:tcPr>
        <w:p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B3A0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B3A0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C68800" wp14:editId="105C4D75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:rsidTr="00874E26">
      <w:tc>
        <w:tcPr>
          <w:tcW w:w="8222" w:type="dxa"/>
          <w:shd w:val="clear" w:color="auto" w:fill="auto"/>
          <w:vAlign w:val="center"/>
        </w:tcPr>
        <w:p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B3A0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0B3A0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0E" w:rsidRDefault="0041390E">
      <w:r>
        <w:separator/>
      </w:r>
    </w:p>
  </w:footnote>
  <w:footnote w:type="continuationSeparator" w:id="0">
    <w:p w:rsidR="0041390E" w:rsidRDefault="0041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C40D5A" w:rsidRDefault="00C40D5A" w:rsidP="00C40D5A"/>
  <w:p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5059A" wp14:editId="4B04A529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3"/>
    <w:rsid w:val="000149AA"/>
    <w:rsid w:val="0007182F"/>
    <w:rsid w:val="000A0399"/>
    <w:rsid w:val="000B05EC"/>
    <w:rsid w:val="000B3A0D"/>
    <w:rsid w:val="000E7CF2"/>
    <w:rsid w:val="00101CA8"/>
    <w:rsid w:val="0010493F"/>
    <w:rsid w:val="001061A9"/>
    <w:rsid w:val="00182A57"/>
    <w:rsid w:val="00187C4B"/>
    <w:rsid w:val="001A2AD6"/>
    <w:rsid w:val="001C3D93"/>
    <w:rsid w:val="001E3102"/>
    <w:rsid w:val="002043A5"/>
    <w:rsid w:val="002B4B00"/>
    <w:rsid w:val="002D088E"/>
    <w:rsid w:val="002F7F7B"/>
    <w:rsid w:val="00304ED5"/>
    <w:rsid w:val="003203FF"/>
    <w:rsid w:val="00390E98"/>
    <w:rsid w:val="003A4417"/>
    <w:rsid w:val="003E3EDB"/>
    <w:rsid w:val="003F5C8E"/>
    <w:rsid w:val="0041390E"/>
    <w:rsid w:val="004C3D59"/>
    <w:rsid w:val="004F26CD"/>
    <w:rsid w:val="005375F5"/>
    <w:rsid w:val="00553E48"/>
    <w:rsid w:val="00571276"/>
    <w:rsid w:val="00595283"/>
    <w:rsid w:val="005B1464"/>
    <w:rsid w:val="005F1FE3"/>
    <w:rsid w:val="005F38D9"/>
    <w:rsid w:val="00601824"/>
    <w:rsid w:val="0062058E"/>
    <w:rsid w:val="00667A9D"/>
    <w:rsid w:val="0071440F"/>
    <w:rsid w:val="00716B83"/>
    <w:rsid w:val="0073023D"/>
    <w:rsid w:val="00737718"/>
    <w:rsid w:val="00763626"/>
    <w:rsid w:val="00764306"/>
    <w:rsid w:val="007D50AF"/>
    <w:rsid w:val="007F35CC"/>
    <w:rsid w:val="007F6BA7"/>
    <w:rsid w:val="008315B0"/>
    <w:rsid w:val="00837EC0"/>
    <w:rsid w:val="00874E26"/>
    <w:rsid w:val="00876731"/>
    <w:rsid w:val="008E2C88"/>
    <w:rsid w:val="00950985"/>
    <w:rsid w:val="00951140"/>
    <w:rsid w:val="00981FED"/>
    <w:rsid w:val="009B0923"/>
    <w:rsid w:val="009F3D67"/>
    <w:rsid w:val="00A13C6E"/>
    <w:rsid w:val="00A356A8"/>
    <w:rsid w:val="00A377F1"/>
    <w:rsid w:val="00A47734"/>
    <w:rsid w:val="00A634C1"/>
    <w:rsid w:val="00AF28AB"/>
    <w:rsid w:val="00AF7BA4"/>
    <w:rsid w:val="00B833F4"/>
    <w:rsid w:val="00C40D5A"/>
    <w:rsid w:val="00C6774F"/>
    <w:rsid w:val="00C72183"/>
    <w:rsid w:val="00CC4649"/>
    <w:rsid w:val="00CD39BA"/>
    <w:rsid w:val="00CE58FF"/>
    <w:rsid w:val="00D11E76"/>
    <w:rsid w:val="00D56F1B"/>
    <w:rsid w:val="00DD29AB"/>
    <w:rsid w:val="00E30ED1"/>
    <w:rsid w:val="00E914D5"/>
    <w:rsid w:val="00E91BBC"/>
    <w:rsid w:val="00EE61C1"/>
    <w:rsid w:val="00EF2A40"/>
    <w:rsid w:val="00F1751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a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1C3D93"/>
  </w:style>
  <w:style w:type="character" w:customStyle="1" w:styleId="Hyperlink0">
    <w:name w:val="Hyperlink.0"/>
    <w:basedOn w:val="None"/>
    <w:rsid w:val="001C3D93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1C3D93"/>
  </w:style>
  <w:style w:type="character" w:customStyle="1" w:styleId="Hyperlink0">
    <w:name w:val="Hyperlink.0"/>
    <w:basedOn w:val="None"/>
    <w:rsid w:val="001C3D93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trof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mchynova@petro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f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ov&#253;%20pap&#237;r%20PETROF%202017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PETROF 2017</Template>
  <TotalTime>15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Mlatečková Kristýna</cp:lastModifiedBy>
  <cp:revision>4</cp:revision>
  <cp:lastPrinted>2019-03-20T15:21:00Z</cp:lastPrinted>
  <dcterms:created xsi:type="dcterms:W3CDTF">2019-03-20T15:10:00Z</dcterms:created>
  <dcterms:modified xsi:type="dcterms:W3CDTF">2019-03-20T15:27:00Z</dcterms:modified>
</cp:coreProperties>
</file>